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318C0" w:rsidTr="007318C0">
        <w:tc>
          <w:tcPr>
            <w:tcW w:w="9212" w:type="dxa"/>
          </w:tcPr>
          <w:p w:rsidR="00704AF3" w:rsidRDefault="007318C0" w:rsidP="007318C0">
            <w:pPr>
              <w:jc w:val="center"/>
              <w:rPr>
                <w:sz w:val="36"/>
                <w:szCs w:val="36"/>
              </w:rPr>
            </w:pPr>
            <w:r w:rsidRPr="00DA4F41">
              <w:rPr>
                <w:sz w:val="36"/>
                <w:szCs w:val="36"/>
              </w:rPr>
              <w:t xml:space="preserve">Séminaire </w:t>
            </w:r>
            <w:r w:rsidR="00704AF3">
              <w:rPr>
                <w:sz w:val="36"/>
                <w:szCs w:val="36"/>
              </w:rPr>
              <w:t>TOPO</w:t>
            </w:r>
          </w:p>
          <w:p w:rsidR="007318C0" w:rsidRDefault="007318C0" w:rsidP="007318C0">
            <w:pPr>
              <w:jc w:val="center"/>
              <w:rPr>
                <w:sz w:val="36"/>
                <w:szCs w:val="36"/>
              </w:rPr>
            </w:pPr>
            <w:r w:rsidRPr="00DA4F41">
              <w:rPr>
                <w:sz w:val="36"/>
                <w:szCs w:val="36"/>
              </w:rPr>
              <w:t>« Produire autrement et enseigner autrement : état des lieux des pratiques »</w:t>
            </w:r>
          </w:p>
        </w:tc>
      </w:tr>
    </w:tbl>
    <w:p w:rsidR="007318C0" w:rsidRDefault="007318C0" w:rsidP="00BD6401">
      <w:pPr>
        <w:pStyle w:val="Sansinterligne"/>
        <w:rPr>
          <w:b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318C0" w:rsidTr="007318C0">
        <w:tc>
          <w:tcPr>
            <w:tcW w:w="9212" w:type="dxa"/>
          </w:tcPr>
          <w:p w:rsidR="007318C0" w:rsidRDefault="007318C0" w:rsidP="00357F16">
            <w:pPr>
              <w:pStyle w:val="Sansinterligne"/>
              <w:jc w:val="center"/>
              <w:rPr>
                <w:b/>
                <w:sz w:val="28"/>
                <w:szCs w:val="28"/>
              </w:rPr>
            </w:pPr>
            <w:r>
              <w:rPr>
                <w:sz w:val="36"/>
                <w:szCs w:val="36"/>
              </w:rPr>
              <w:t xml:space="preserve">EPLEFPA de </w:t>
            </w:r>
            <w:proofErr w:type="spellStart"/>
            <w:r>
              <w:rPr>
                <w:sz w:val="36"/>
                <w:szCs w:val="36"/>
              </w:rPr>
              <w:t>Cibeins</w:t>
            </w:r>
            <w:proofErr w:type="spellEnd"/>
            <w:r>
              <w:rPr>
                <w:sz w:val="36"/>
                <w:szCs w:val="36"/>
              </w:rPr>
              <w:t xml:space="preserve">                       12 au 1</w:t>
            </w:r>
            <w:r w:rsidR="00357F16">
              <w:rPr>
                <w:sz w:val="36"/>
                <w:szCs w:val="36"/>
              </w:rPr>
              <w:t>6</w:t>
            </w:r>
            <w:r>
              <w:rPr>
                <w:sz w:val="36"/>
                <w:szCs w:val="36"/>
              </w:rPr>
              <w:t xml:space="preserve"> février 2018</w:t>
            </w:r>
          </w:p>
        </w:tc>
      </w:tr>
    </w:tbl>
    <w:p w:rsidR="007318C0" w:rsidRDefault="007318C0" w:rsidP="00BD6401">
      <w:pPr>
        <w:pStyle w:val="Sansinterligne"/>
        <w:rPr>
          <w:b/>
          <w:sz w:val="28"/>
          <w:szCs w:val="28"/>
        </w:rPr>
      </w:pPr>
    </w:p>
    <w:p w:rsidR="00894934" w:rsidRPr="00BD6401" w:rsidRDefault="00DA4F41" w:rsidP="00BD6401">
      <w:pPr>
        <w:pStyle w:val="Sansinterligne"/>
        <w:rPr>
          <w:b/>
          <w:sz w:val="28"/>
          <w:szCs w:val="28"/>
        </w:rPr>
      </w:pPr>
      <w:r w:rsidRPr="00BD6401">
        <w:rPr>
          <w:b/>
          <w:sz w:val="28"/>
          <w:szCs w:val="28"/>
        </w:rPr>
        <w:t>Atelier 2 </w:t>
      </w:r>
    </w:p>
    <w:p w:rsidR="00704AF3" w:rsidRPr="00704AF3" w:rsidRDefault="00704AF3" w:rsidP="00704AF3">
      <w:pPr>
        <w:pStyle w:val="Sansinterligne"/>
        <w:rPr>
          <w:b/>
          <w:i/>
          <w:sz w:val="28"/>
          <w:szCs w:val="28"/>
        </w:rPr>
      </w:pPr>
      <w:r w:rsidRPr="00704AF3">
        <w:rPr>
          <w:b/>
          <w:i/>
          <w:sz w:val="28"/>
          <w:szCs w:val="28"/>
        </w:rPr>
        <w:t>Workshop 2</w:t>
      </w:r>
    </w:p>
    <w:p w:rsidR="00DA4F41" w:rsidRPr="00BD6401" w:rsidRDefault="00DA4F41" w:rsidP="00BD6401">
      <w:pPr>
        <w:pStyle w:val="Sansinterligne"/>
        <w:rPr>
          <w:sz w:val="28"/>
          <w:szCs w:val="28"/>
        </w:rPr>
      </w:pPr>
      <w:proofErr w:type="spellStart"/>
      <w:r w:rsidRPr="00BD6401">
        <w:rPr>
          <w:sz w:val="28"/>
          <w:szCs w:val="28"/>
        </w:rPr>
        <w:t>Insectophagia</w:t>
      </w:r>
      <w:proofErr w:type="spellEnd"/>
      <w:r w:rsidRPr="00BD6401">
        <w:rPr>
          <w:sz w:val="28"/>
          <w:szCs w:val="28"/>
        </w:rPr>
        <w:t xml:space="preserve">, un </w:t>
      </w:r>
      <w:proofErr w:type="spellStart"/>
      <w:r w:rsidRPr="00BD6401">
        <w:rPr>
          <w:sz w:val="28"/>
          <w:szCs w:val="28"/>
        </w:rPr>
        <w:t>serious</w:t>
      </w:r>
      <w:proofErr w:type="spellEnd"/>
      <w:r w:rsidRPr="00BD6401">
        <w:rPr>
          <w:sz w:val="28"/>
          <w:szCs w:val="28"/>
        </w:rPr>
        <w:t xml:space="preserve"> </w:t>
      </w:r>
      <w:proofErr w:type="spellStart"/>
      <w:r w:rsidRPr="00BD6401">
        <w:rPr>
          <w:sz w:val="28"/>
          <w:szCs w:val="28"/>
        </w:rPr>
        <w:t>game</w:t>
      </w:r>
      <w:proofErr w:type="spellEnd"/>
      <w:r w:rsidRPr="00BD6401">
        <w:rPr>
          <w:sz w:val="28"/>
          <w:szCs w:val="28"/>
        </w:rPr>
        <w:t xml:space="preserve"> pour relever des défis agro-alimentaires</w:t>
      </w:r>
    </w:p>
    <w:p w:rsidR="00894934" w:rsidRPr="00BD6401" w:rsidRDefault="00894934" w:rsidP="00BD6401">
      <w:pPr>
        <w:pStyle w:val="Sansinterligne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r w:rsidRPr="00BD6401">
        <w:rPr>
          <w:rFonts w:ascii="Times New Roman" w:hAnsi="Times New Roman" w:cs="Times New Roman"/>
          <w:i/>
          <w:sz w:val="28"/>
          <w:szCs w:val="28"/>
          <w:lang w:val="en"/>
        </w:rPr>
        <w:t>Insectophagia</w:t>
      </w:r>
      <w:proofErr w:type="spellEnd"/>
      <w:r w:rsidRPr="00BD6401">
        <w:rPr>
          <w:rFonts w:ascii="Times New Roman" w:hAnsi="Times New Roman" w:cs="Times New Roman"/>
          <w:i/>
          <w:sz w:val="28"/>
          <w:szCs w:val="28"/>
          <w:lang w:val="en"/>
        </w:rPr>
        <w:t xml:space="preserve">, a serious game for </w:t>
      </w:r>
      <w:proofErr w:type="spellStart"/>
      <w:r w:rsidRPr="00BD6401">
        <w:rPr>
          <w:rFonts w:ascii="Times New Roman" w:hAnsi="Times New Roman" w:cs="Times New Roman"/>
          <w:i/>
          <w:sz w:val="28"/>
          <w:szCs w:val="28"/>
          <w:lang w:val="en"/>
        </w:rPr>
        <w:t>agri</w:t>
      </w:r>
      <w:proofErr w:type="spellEnd"/>
      <w:r w:rsidRPr="00BD6401">
        <w:rPr>
          <w:rFonts w:ascii="Times New Roman" w:hAnsi="Times New Roman" w:cs="Times New Roman"/>
          <w:i/>
          <w:sz w:val="28"/>
          <w:szCs w:val="28"/>
          <w:lang w:val="en"/>
        </w:rPr>
        <w:t>-food challenges</w:t>
      </w:r>
    </w:p>
    <w:p w:rsidR="00DA4F41" w:rsidRPr="007318C0" w:rsidRDefault="00DA4F41" w:rsidP="007318C0">
      <w:pPr>
        <w:pStyle w:val="Sansinterligne"/>
        <w:jc w:val="right"/>
        <w:rPr>
          <w:sz w:val="28"/>
          <w:szCs w:val="28"/>
        </w:rPr>
      </w:pPr>
      <w:r w:rsidRPr="007318C0">
        <w:rPr>
          <w:sz w:val="28"/>
          <w:szCs w:val="28"/>
        </w:rPr>
        <w:t>Mardi 13 février</w:t>
      </w:r>
    </w:p>
    <w:p w:rsidR="00DA4F41" w:rsidRPr="007318C0" w:rsidRDefault="00DA4F41" w:rsidP="007318C0">
      <w:pPr>
        <w:pStyle w:val="Sansinterligne"/>
        <w:jc w:val="right"/>
        <w:rPr>
          <w:sz w:val="28"/>
          <w:szCs w:val="28"/>
        </w:rPr>
      </w:pPr>
      <w:r w:rsidRPr="007318C0">
        <w:rPr>
          <w:sz w:val="28"/>
          <w:szCs w:val="28"/>
        </w:rPr>
        <w:t>13h30-16h</w:t>
      </w:r>
    </w:p>
    <w:p w:rsidR="00B5753C" w:rsidRPr="007318C0" w:rsidRDefault="00B5753C" w:rsidP="007318C0">
      <w:pPr>
        <w:pStyle w:val="Sansinterligne"/>
        <w:jc w:val="right"/>
        <w:rPr>
          <w:sz w:val="28"/>
          <w:szCs w:val="28"/>
        </w:rPr>
      </w:pPr>
      <w:r w:rsidRPr="007318C0">
        <w:rPr>
          <w:sz w:val="28"/>
          <w:szCs w:val="28"/>
        </w:rPr>
        <w:t>Communication en anglais</w:t>
      </w:r>
    </w:p>
    <w:p w:rsidR="00DA4F41" w:rsidRDefault="00DA4F41" w:rsidP="00DA4F41">
      <w:pPr>
        <w:pStyle w:val="Sansinterligne"/>
      </w:pPr>
    </w:p>
    <w:p w:rsidR="00DA4F41" w:rsidRPr="00894934" w:rsidRDefault="00671BA5" w:rsidP="00C97878">
      <w:pPr>
        <w:pStyle w:val="Titre2"/>
      </w:pPr>
      <w:r w:rsidRPr="00894934">
        <w:t>Déroulement</w:t>
      </w:r>
    </w:p>
    <w:p w:rsidR="00671BA5" w:rsidRPr="00BD6401" w:rsidRDefault="00671BA5" w:rsidP="00BD6401">
      <w:pPr>
        <w:pStyle w:val="Sansinterligne"/>
        <w:numPr>
          <w:ilvl w:val="0"/>
          <w:numId w:val="1"/>
        </w:numPr>
        <w:rPr>
          <w:b/>
        </w:rPr>
      </w:pPr>
      <w:r w:rsidRPr="00BD6401">
        <w:rPr>
          <w:b/>
        </w:rPr>
        <w:t>Recueil des représentations des participants</w:t>
      </w:r>
      <w:r w:rsidR="00BD6401">
        <w:rPr>
          <w:b/>
        </w:rPr>
        <w:t xml:space="preserve">                                                                          15 min</w:t>
      </w:r>
    </w:p>
    <w:p w:rsidR="00BD6401" w:rsidRDefault="00BD6401" w:rsidP="00DA4F41">
      <w:pPr>
        <w:pStyle w:val="Sansinterligne"/>
        <w:rPr>
          <w:b/>
        </w:rPr>
      </w:pPr>
      <w:r w:rsidRPr="00BD6401">
        <w:rPr>
          <w:b/>
        </w:rPr>
        <w:t>Post-</w:t>
      </w:r>
      <w:proofErr w:type="spellStart"/>
      <w:r w:rsidRPr="00BD6401">
        <w:rPr>
          <w:b/>
        </w:rPr>
        <w:t>its</w:t>
      </w:r>
      <w:proofErr w:type="spellEnd"/>
    </w:p>
    <w:p w:rsidR="00671BA5" w:rsidRPr="00BD6401" w:rsidRDefault="00894934" w:rsidP="00DA4F41">
      <w:pPr>
        <w:pStyle w:val="Sansinterligne"/>
        <w:rPr>
          <w:rFonts w:ascii="Times New Roman" w:hAnsi="Times New Roman" w:cs="Times New Roman"/>
        </w:rPr>
      </w:pPr>
      <w:r>
        <w:t>« </w:t>
      </w:r>
      <w:r w:rsidR="00671BA5">
        <w:t xml:space="preserve">Dans votre établissement, quelles seraient les difficultés et obstacles à la mise en œuvre </w:t>
      </w:r>
      <w:r>
        <w:t xml:space="preserve">d’un jeu </w:t>
      </w:r>
      <w:r w:rsidR="00671BA5" w:rsidRPr="00BD6401">
        <w:rPr>
          <w:rFonts w:ascii="Times New Roman" w:hAnsi="Times New Roman" w:cs="Times New Roman"/>
        </w:rPr>
        <w:t>avec les apprenants</w:t>
      </w:r>
      <w:r w:rsidRPr="00BD6401">
        <w:rPr>
          <w:rFonts w:ascii="Times New Roman" w:hAnsi="Times New Roman" w:cs="Times New Roman"/>
        </w:rPr>
        <w:t> »</w:t>
      </w:r>
    </w:p>
    <w:p w:rsidR="00894934" w:rsidRPr="00BD6401" w:rsidRDefault="00894934" w:rsidP="00894934">
      <w:pPr>
        <w:pStyle w:val="PrformatHTML"/>
        <w:rPr>
          <w:rFonts w:ascii="Times New Roman" w:hAnsi="Times New Roman" w:cs="Times New Roman"/>
          <w:i/>
          <w:sz w:val="22"/>
          <w:szCs w:val="22"/>
          <w:lang w:val="en"/>
        </w:rPr>
      </w:pPr>
      <w:r w:rsidRPr="00BD6401">
        <w:rPr>
          <w:rFonts w:ascii="Times New Roman" w:hAnsi="Times New Roman" w:cs="Times New Roman"/>
          <w:i/>
          <w:sz w:val="22"/>
          <w:szCs w:val="22"/>
          <w:lang w:val="en-US"/>
        </w:rPr>
        <w:t>“</w:t>
      </w:r>
      <w:r w:rsidRPr="00BD6401">
        <w:rPr>
          <w:rFonts w:ascii="Times New Roman" w:hAnsi="Times New Roman" w:cs="Times New Roman"/>
          <w:i/>
          <w:sz w:val="22"/>
          <w:szCs w:val="22"/>
          <w:lang w:val="en"/>
        </w:rPr>
        <w:t xml:space="preserve">In your high school, what are the difficulties and obstacles to implementing a game with </w:t>
      </w:r>
      <w:proofErr w:type="gramStart"/>
      <w:r w:rsidRPr="00BD6401">
        <w:rPr>
          <w:rFonts w:ascii="Times New Roman" w:hAnsi="Times New Roman" w:cs="Times New Roman"/>
          <w:i/>
          <w:sz w:val="22"/>
          <w:szCs w:val="22"/>
          <w:lang w:val="en"/>
        </w:rPr>
        <w:t>learners ?”</w:t>
      </w:r>
      <w:proofErr w:type="gramEnd"/>
    </w:p>
    <w:p w:rsidR="00BD6401" w:rsidRPr="00357F16" w:rsidRDefault="00C97878" w:rsidP="00BD6401">
      <w:pPr>
        <w:pStyle w:val="PrformatHTML"/>
        <w:rPr>
          <w:rFonts w:ascii="Times New Roman" w:hAnsi="Times New Roman" w:cs="Times New Roman"/>
          <w:sz w:val="22"/>
          <w:szCs w:val="22"/>
        </w:rPr>
      </w:pPr>
      <w:r w:rsidRPr="00357F16">
        <w:rPr>
          <w:rFonts w:ascii="Times New Roman" w:hAnsi="Times New Roman" w:cs="Times New Roman"/>
          <w:sz w:val="22"/>
          <w:szCs w:val="22"/>
        </w:rPr>
        <w:t>Pas de retour immédiat.</w:t>
      </w:r>
    </w:p>
    <w:p w:rsidR="00C97878" w:rsidRPr="00C97878" w:rsidRDefault="00C97878" w:rsidP="00BD6401">
      <w:pPr>
        <w:pStyle w:val="PrformatHTM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Pour préparer le retour en fin d’atelier</w:t>
      </w:r>
      <w:r w:rsidRPr="00C97878">
        <w:rPr>
          <w:rFonts w:ascii="Times New Roman" w:hAnsi="Times New Roman" w:cs="Times New Roman"/>
          <w:sz w:val="22"/>
          <w:szCs w:val="22"/>
        </w:rPr>
        <w:t xml:space="preserve">, classer les observations selon les types d’obstacles rencontrés </w:t>
      </w:r>
      <w:r>
        <w:rPr>
          <w:rFonts w:ascii="Times New Roman" w:hAnsi="Times New Roman" w:cs="Times New Roman"/>
          <w:sz w:val="22"/>
          <w:szCs w:val="22"/>
        </w:rPr>
        <w:t>(liés à l’organisation, à l’équipe enseignante, à l’administration, à la remise en cause de sa pratique, au statut d’enseignant,…)</w:t>
      </w:r>
    </w:p>
    <w:p w:rsidR="00C97878" w:rsidRPr="00C97878" w:rsidRDefault="00C97878" w:rsidP="00BD6401">
      <w:pPr>
        <w:pStyle w:val="PrformatHTML"/>
        <w:rPr>
          <w:rFonts w:ascii="Times New Roman" w:hAnsi="Times New Roman" w:cs="Times New Roman"/>
          <w:sz w:val="22"/>
          <w:szCs w:val="22"/>
        </w:rPr>
      </w:pPr>
    </w:p>
    <w:p w:rsidR="00BD6401" w:rsidRDefault="00BD6401" w:rsidP="00BD6401">
      <w:pPr>
        <w:pStyle w:val="PrformatHTML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</w:rPr>
      </w:pPr>
      <w:r w:rsidRPr="00BD6401">
        <w:rPr>
          <w:rFonts w:ascii="Times New Roman" w:hAnsi="Times New Roman" w:cs="Times New Roman"/>
          <w:b/>
          <w:sz w:val="22"/>
          <w:szCs w:val="22"/>
        </w:rPr>
        <w:t xml:space="preserve">Présentation du jeu mis en </w:t>
      </w:r>
      <w:r w:rsidR="00B419ED" w:rsidRPr="00BD6401">
        <w:rPr>
          <w:rFonts w:ascii="Times New Roman" w:hAnsi="Times New Roman" w:cs="Times New Roman"/>
          <w:b/>
          <w:sz w:val="22"/>
          <w:szCs w:val="22"/>
        </w:rPr>
        <w:t>œuvre</w:t>
      </w:r>
      <w:r w:rsidRPr="00BD6401">
        <w:rPr>
          <w:rFonts w:ascii="Times New Roman" w:hAnsi="Times New Roman" w:cs="Times New Roman"/>
          <w:b/>
          <w:sz w:val="22"/>
          <w:szCs w:val="22"/>
        </w:rPr>
        <w:t xml:space="preserve"> à </w:t>
      </w:r>
      <w:proofErr w:type="spellStart"/>
      <w:r w:rsidRPr="00BD6401">
        <w:rPr>
          <w:rFonts w:ascii="Times New Roman" w:hAnsi="Times New Roman" w:cs="Times New Roman"/>
          <w:b/>
          <w:sz w:val="22"/>
          <w:szCs w:val="22"/>
        </w:rPr>
        <w:t>Cibeins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              </w:t>
      </w:r>
      <w:r w:rsidR="00043D82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1h30</w:t>
      </w: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</w:t>
      </w:r>
    </w:p>
    <w:p w:rsidR="00BD6401" w:rsidRPr="00043D82" w:rsidRDefault="00BD6401" w:rsidP="00BD6401">
      <w:pPr>
        <w:pStyle w:val="PrformatHTM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Diaporama version anglaise </w:t>
      </w:r>
      <w:r w:rsidR="004F3EF6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F3EF6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</w:t>
      </w:r>
      <w:r w:rsidR="00043D82">
        <w:rPr>
          <w:rFonts w:ascii="Times New Roman" w:hAnsi="Times New Roman" w:cs="Times New Roman"/>
          <w:sz w:val="22"/>
          <w:szCs w:val="22"/>
        </w:rPr>
        <w:t>(15 min)</w:t>
      </w:r>
    </w:p>
    <w:p w:rsidR="00F62D66" w:rsidRPr="00704AF3" w:rsidRDefault="00F62D66" w:rsidP="00BD6401">
      <w:pPr>
        <w:pStyle w:val="PrformatHTML"/>
        <w:rPr>
          <w:rFonts w:ascii="Times New Roman" w:hAnsi="Times New Roman" w:cs="Times New Roman"/>
          <w:i/>
          <w:sz w:val="22"/>
          <w:szCs w:val="22"/>
          <w:lang w:val="en-US"/>
        </w:rPr>
      </w:pPr>
      <w:r w:rsidRPr="00704AF3">
        <w:rPr>
          <w:rFonts w:ascii="Times New Roman" w:hAnsi="Times New Roman" w:cs="Times New Roman"/>
          <w:i/>
          <w:sz w:val="22"/>
          <w:szCs w:val="22"/>
          <w:lang w:val="en-US"/>
        </w:rPr>
        <w:t xml:space="preserve">Why did we start using games at </w:t>
      </w:r>
      <w:proofErr w:type="spellStart"/>
      <w:proofErr w:type="gramStart"/>
      <w:r w:rsidRPr="00704AF3">
        <w:rPr>
          <w:rFonts w:ascii="Times New Roman" w:hAnsi="Times New Roman" w:cs="Times New Roman"/>
          <w:i/>
          <w:sz w:val="22"/>
          <w:szCs w:val="22"/>
          <w:lang w:val="en-US"/>
        </w:rPr>
        <w:t>Cibeins</w:t>
      </w:r>
      <w:proofErr w:type="spellEnd"/>
      <w:r w:rsidRPr="00704AF3">
        <w:rPr>
          <w:rFonts w:ascii="Times New Roman" w:hAnsi="Times New Roman" w:cs="Times New Roman"/>
          <w:i/>
          <w:sz w:val="22"/>
          <w:szCs w:val="22"/>
          <w:lang w:val="en-US"/>
        </w:rPr>
        <w:t xml:space="preserve"> ?</w:t>
      </w:r>
      <w:proofErr w:type="gramEnd"/>
    </w:p>
    <w:p w:rsidR="00F62D66" w:rsidRPr="00704AF3" w:rsidRDefault="004F3EF6" w:rsidP="00BD6401">
      <w:pPr>
        <w:pStyle w:val="PrformatHTML"/>
        <w:rPr>
          <w:rFonts w:ascii="Times New Roman" w:hAnsi="Times New Roman" w:cs="Times New Roman"/>
          <w:i/>
          <w:sz w:val="22"/>
          <w:szCs w:val="22"/>
        </w:rPr>
      </w:pPr>
      <w:proofErr w:type="spellStart"/>
      <w:r w:rsidRPr="00704AF3">
        <w:rPr>
          <w:rFonts w:ascii="Times New Roman" w:hAnsi="Times New Roman" w:cs="Times New Roman"/>
          <w:i/>
          <w:sz w:val="22"/>
          <w:szCs w:val="22"/>
        </w:rPr>
        <w:t>Implementation</w:t>
      </w:r>
      <w:proofErr w:type="spellEnd"/>
    </w:p>
    <w:p w:rsidR="004F3EF6" w:rsidRPr="00704AF3" w:rsidRDefault="004F3EF6" w:rsidP="00BD6401">
      <w:pPr>
        <w:pStyle w:val="PrformatHTML"/>
        <w:rPr>
          <w:rFonts w:ascii="Times New Roman" w:hAnsi="Times New Roman" w:cs="Times New Roman"/>
          <w:i/>
          <w:sz w:val="22"/>
          <w:szCs w:val="22"/>
        </w:rPr>
      </w:pPr>
      <w:r w:rsidRPr="00704AF3">
        <w:rPr>
          <w:rFonts w:ascii="Times New Roman" w:hAnsi="Times New Roman" w:cs="Times New Roman"/>
          <w:i/>
          <w:sz w:val="22"/>
          <w:szCs w:val="22"/>
        </w:rPr>
        <w:t xml:space="preserve">Conditions of </w:t>
      </w:r>
      <w:proofErr w:type="spellStart"/>
      <w:r w:rsidRPr="00704AF3">
        <w:rPr>
          <w:rFonts w:ascii="Times New Roman" w:hAnsi="Times New Roman" w:cs="Times New Roman"/>
          <w:i/>
          <w:sz w:val="22"/>
          <w:szCs w:val="22"/>
        </w:rPr>
        <w:t>implementation</w:t>
      </w:r>
      <w:proofErr w:type="spellEnd"/>
    </w:p>
    <w:p w:rsidR="004F3EF6" w:rsidRPr="00704AF3" w:rsidRDefault="004F3EF6" w:rsidP="00BD6401">
      <w:pPr>
        <w:pStyle w:val="PrformatHTML"/>
        <w:rPr>
          <w:rFonts w:ascii="Times New Roman" w:hAnsi="Times New Roman" w:cs="Times New Roman"/>
          <w:i/>
          <w:sz w:val="22"/>
          <w:szCs w:val="22"/>
          <w:lang w:val="en-US"/>
        </w:rPr>
      </w:pPr>
      <w:r w:rsidRPr="00704AF3">
        <w:rPr>
          <w:rFonts w:ascii="Times New Roman" w:hAnsi="Times New Roman" w:cs="Times New Roman"/>
          <w:i/>
          <w:sz w:val="22"/>
          <w:szCs w:val="22"/>
          <w:lang w:val="en-US"/>
        </w:rPr>
        <w:t>Instructions – Rules</w:t>
      </w:r>
    </w:p>
    <w:p w:rsidR="004F3EF6" w:rsidRPr="00704AF3" w:rsidRDefault="004F3EF6" w:rsidP="00BD6401">
      <w:pPr>
        <w:pStyle w:val="PrformatHTML"/>
        <w:rPr>
          <w:rFonts w:ascii="Times New Roman" w:hAnsi="Times New Roman" w:cs="Times New Roman"/>
          <w:i/>
          <w:sz w:val="22"/>
          <w:szCs w:val="22"/>
          <w:lang w:val="en-US"/>
        </w:rPr>
      </w:pPr>
      <w:r w:rsidRPr="00704AF3">
        <w:rPr>
          <w:rFonts w:ascii="Times New Roman" w:hAnsi="Times New Roman" w:cs="Times New Roman"/>
          <w:i/>
          <w:sz w:val="22"/>
          <w:szCs w:val="22"/>
          <w:lang w:val="en-US"/>
        </w:rPr>
        <w:t xml:space="preserve">What </w:t>
      </w:r>
      <w:proofErr w:type="gramStart"/>
      <w:r w:rsidRPr="00704AF3">
        <w:rPr>
          <w:rFonts w:ascii="Times New Roman" w:hAnsi="Times New Roman" w:cs="Times New Roman"/>
          <w:i/>
          <w:sz w:val="22"/>
          <w:szCs w:val="22"/>
          <w:lang w:val="en-US"/>
        </w:rPr>
        <w:t>now ?</w:t>
      </w:r>
      <w:proofErr w:type="gramEnd"/>
    </w:p>
    <w:p w:rsidR="004F3EF6" w:rsidRPr="00704AF3" w:rsidRDefault="004F3EF6" w:rsidP="004F3EF6">
      <w:pPr>
        <w:pStyle w:val="PrformatHTML"/>
        <w:rPr>
          <w:rFonts w:ascii="Times New Roman" w:hAnsi="Times New Roman" w:cs="Times New Roman"/>
          <w:i/>
          <w:lang w:val="en-US"/>
        </w:rPr>
      </w:pPr>
      <w:r w:rsidRPr="00704AF3">
        <w:rPr>
          <w:rFonts w:ascii="Times New Roman" w:hAnsi="Times New Roman" w:cs="Times New Roman"/>
          <w:i/>
          <w:lang w:val="en-US"/>
        </w:rPr>
        <w:t xml:space="preserve">Now it’s your </w:t>
      </w:r>
      <w:proofErr w:type="gramStart"/>
      <w:r w:rsidRPr="00704AF3">
        <w:rPr>
          <w:rFonts w:ascii="Times New Roman" w:hAnsi="Times New Roman" w:cs="Times New Roman"/>
          <w:i/>
          <w:lang w:val="en-US"/>
        </w:rPr>
        <w:t>turn !</w:t>
      </w:r>
      <w:proofErr w:type="gramEnd"/>
    </w:p>
    <w:p w:rsidR="00BD6401" w:rsidRPr="004F3EF6" w:rsidRDefault="00BD6401" w:rsidP="00BD6401">
      <w:pPr>
        <w:pStyle w:val="PrformatHTML"/>
        <w:rPr>
          <w:rFonts w:ascii="Times New Roman" w:hAnsi="Times New Roman" w:cs="Times New Roman"/>
          <w:b/>
          <w:sz w:val="22"/>
          <w:szCs w:val="22"/>
        </w:rPr>
      </w:pPr>
      <w:r w:rsidRPr="004F3EF6">
        <w:rPr>
          <w:rFonts w:ascii="Times New Roman" w:hAnsi="Times New Roman" w:cs="Times New Roman"/>
          <w:b/>
          <w:sz w:val="22"/>
          <w:szCs w:val="22"/>
        </w:rPr>
        <w:t>Mise en situation des participants</w:t>
      </w:r>
      <w:r w:rsidR="00043D82" w:rsidRPr="004F3EF6">
        <w:rPr>
          <w:rFonts w:ascii="Times New Roman" w:hAnsi="Times New Roman" w:cs="Times New Roman"/>
          <w:b/>
          <w:sz w:val="22"/>
          <w:szCs w:val="22"/>
        </w:rPr>
        <w:tab/>
      </w:r>
      <w:r w:rsidR="00043D82" w:rsidRPr="004F3EF6">
        <w:rPr>
          <w:rFonts w:ascii="Times New Roman" w:hAnsi="Times New Roman" w:cs="Times New Roman"/>
          <w:b/>
          <w:sz w:val="22"/>
          <w:szCs w:val="22"/>
        </w:rPr>
        <w:tab/>
      </w:r>
      <w:r w:rsidR="00043D82" w:rsidRPr="004F3EF6">
        <w:rPr>
          <w:rFonts w:ascii="Times New Roman" w:hAnsi="Times New Roman" w:cs="Times New Roman"/>
          <w:b/>
          <w:sz w:val="22"/>
          <w:szCs w:val="22"/>
        </w:rPr>
        <w:tab/>
      </w:r>
      <w:r w:rsidR="00043D82" w:rsidRPr="004F3EF6">
        <w:rPr>
          <w:rFonts w:ascii="Times New Roman" w:hAnsi="Times New Roman" w:cs="Times New Roman"/>
          <w:b/>
          <w:sz w:val="22"/>
          <w:szCs w:val="22"/>
        </w:rPr>
        <w:tab/>
      </w:r>
      <w:r w:rsidR="00043D82" w:rsidRPr="004F3EF6">
        <w:rPr>
          <w:rFonts w:ascii="Times New Roman" w:hAnsi="Times New Roman" w:cs="Times New Roman"/>
          <w:b/>
          <w:sz w:val="22"/>
          <w:szCs w:val="22"/>
        </w:rPr>
        <w:tab/>
      </w:r>
      <w:r w:rsidR="00043D82" w:rsidRPr="004F3EF6">
        <w:rPr>
          <w:rFonts w:ascii="Times New Roman" w:hAnsi="Times New Roman" w:cs="Times New Roman"/>
          <w:b/>
          <w:sz w:val="22"/>
          <w:szCs w:val="22"/>
        </w:rPr>
        <w:tab/>
        <w:t xml:space="preserve">   </w:t>
      </w:r>
    </w:p>
    <w:p w:rsidR="00043D82" w:rsidRDefault="00BD6401" w:rsidP="00BD6401">
      <w:pPr>
        <w:pStyle w:val="PrformatHTML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043D82">
        <w:rPr>
          <w:rFonts w:ascii="Times New Roman" w:hAnsi="Times New Roman" w:cs="Times New Roman"/>
          <w:sz w:val="22"/>
          <w:szCs w:val="22"/>
        </w:rPr>
        <w:t>Par groupes de 3-4, réaliser les missions du niveau 1 du jeu.</w:t>
      </w:r>
      <w:r w:rsidR="004F3EF6">
        <w:rPr>
          <w:rFonts w:ascii="Times New Roman" w:hAnsi="Times New Roman" w:cs="Times New Roman"/>
          <w:sz w:val="22"/>
          <w:szCs w:val="22"/>
        </w:rPr>
        <w:t xml:space="preserve">                                  </w:t>
      </w:r>
      <w:r w:rsidR="00043D82" w:rsidRPr="00043D82">
        <w:rPr>
          <w:rFonts w:ascii="Times New Roman" w:hAnsi="Times New Roman" w:cs="Times New Roman"/>
          <w:sz w:val="22"/>
          <w:szCs w:val="22"/>
        </w:rPr>
        <w:t xml:space="preserve"> (1h)</w:t>
      </w:r>
    </w:p>
    <w:p w:rsidR="00BD6401" w:rsidRDefault="00BD6401" w:rsidP="00043D82">
      <w:pPr>
        <w:pStyle w:val="PrformatHTML"/>
        <w:rPr>
          <w:rFonts w:ascii="Times New Roman" w:hAnsi="Times New Roman" w:cs="Times New Roman"/>
          <w:sz w:val="22"/>
          <w:szCs w:val="22"/>
        </w:rPr>
      </w:pPr>
      <w:r w:rsidRPr="00043D82">
        <w:rPr>
          <w:rFonts w:ascii="Times New Roman" w:hAnsi="Times New Roman" w:cs="Times New Roman"/>
          <w:sz w:val="22"/>
          <w:szCs w:val="22"/>
        </w:rPr>
        <w:t xml:space="preserve">Apporter des éléments de ludification (tirage de 2 ou 3 cartes événements + Maître du jeu et Super Héros avec un </w:t>
      </w:r>
      <w:r w:rsidR="00B5753C" w:rsidRPr="00043D82">
        <w:rPr>
          <w:rFonts w:ascii="Times New Roman" w:hAnsi="Times New Roman" w:cs="Times New Roman"/>
          <w:sz w:val="22"/>
          <w:szCs w:val="22"/>
        </w:rPr>
        <w:t>accessoire</w:t>
      </w:r>
      <w:r w:rsidRPr="00043D82">
        <w:rPr>
          <w:rFonts w:ascii="Times New Roman" w:hAnsi="Times New Roman" w:cs="Times New Roman"/>
          <w:sz w:val="22"/>
          <w:szCs w:val="22"/>
        </w:rPr>
        <w:t xml:space="preserve"> de déguisement)</w:t>
      </w:r>
    </w:p>
    <w:p w:rsidR="000E2FE7" w:rsidRPr="00043D82" w:rsidRDefault="000E2FE7" w:rsidP="000E2FE7">
      <w:pPr>
        <w:pStyle w:val="PrformatHTML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Présentation des entreprises créées </w:t>
      </w:r>
      <w:r w:rsidR="004F3EF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>(10 min)</w:t>
      </w:r>
    </w:p>
    <w:p w:rsidR="00B5753C" w:rsidRDefault="00B5753C" w:rsidP="00B5753C">
      <w:pPr>
        <w:pStyle w:val="PrformatHTML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Faire pratiquer la mission 1 du niveau 2 (mesures de métrologie) pour faire</w:t>
      </w:r>
    </w:p>
    <w:p w:rsidR="00B5753C" w:rsidRDefault="004F3EF6" w:rsidP="00B5753C">
      <w:pPr>
        <w:pStyle w:val="PrformatHTM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vivre</w:t>
      </w:r>
      <w:r w:rsidR="00B5753C">
        <w:rPr>
          <w:rFonts w:ascii="Times New Roman" w:hAnsi="Times New Roman" w:cs="Times New Roman"/>
          <w:sz w:val="22"/>
          <w:szCs w:val="22"/>
        </w:rPr>
        <w:t xml:space="preserve"> une sortie sur le terrain</w:t>
      </w:r>
      <w:r>
        <w:rPr>
          <w:rFonts w:ascii="Times New Roman" w:hAnsi="Times New Roman" w:cs="Times New Roman"/>
          <w:sz w:val="22"/>
          <w:szCs w:val="22"/>
        </w:rPr>
        <w:t xml:space="preserve"> (lieu proche des bâtiments)                                             </w:t>
      </w:r>
      <w:r w:rsidR="00B5753C">
        <w:rPr>
          <w:rFonts w:ascii="Times New Roman" w:hAnsi="Times New Roman" w:cs="Times New Roman"/>
          <w:sz w:val="22"/>
          <w:szCs w:val="22"/>
        </w:rPr>
        <w:t>(15 min max !!)</w:t>
      </w:r>
      <w:r w:rsidR="00043D8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E2FE7" w:rsidRDefault="000E2FE7" w:rsidP="00B5753C">
      <w:pPr>
        <w:pStyle w:val="PrformatHTML"/>
        <w:rPr>
          <w:rFonts w:ascii="Times New Roman" w:hAnsi="Times New Roman" w:cs="Times New Roman"/>
          <w:sz w:val="22"/>
          <w:szCs w:val="22"/>
        </w:rPr>
      </w:pPr>
    </w:p>
    <w:p w:rsidR="00043D82" w:rsidRDefault="00043D82" w:rsidP="00B5753C">
      <w:pPr>
        <w:pStyle w:val="PrformatHTML"/>
        <w:rPr>
          <w:rFonts w:ascii="Times New Roman" w:hAnsi="Times New Roman" w:cs="Times New Roman"/>
          <w:sz w:val="22"/>
          <w:szCs w:val="22"/>
        </w:rPr>
      </w:pPr>
    </w:p>
    <w:p w:rsidR="00043D82" w:rsidRDefault="00043D82" w:rsidP="00B5753C">
      <w:pPr>
        <w:pStyle w:val="PrformatHTM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Il est possible que les groupes n’avancent pas de la même manière et qu’ils ne puissent </w:t>
      </w:r>
      <w:r w:rsidR="00B419ED">
        <w:rPr>
          <w:rFonts w:ascii="Times New Roman" w:hAnsi="Times New Roman" w:cs="Times New Roman"/>
          <w:sz w:val="22"/>
          <w:szCs w:val="22"/>
        </w:rPr>
        <w:t xml:space="preserve">pas </w:t>
      </w:r>
      <w:r>
        <w:rPr>
          <w:rFonts w:ascii="Times New Roman" w:hAnsi="Times New Roman" w:cs="Times New Roman"/>
          <w:sz w:val="22"/>
          <w:szCs w:val="22"/>
        </w:rPr>
        <w:t xml:space="preserve">finir le niveau  dans le temps imparti. Dans ce cas, écourter voire supprimer une mission pour que chaque groupe soit parvenu </w:t>
      </w:r>
      <w:r w:rsidR="004F3EF6">
        <w:rPr>
          <w:rFonts w:ascii="Times New Roman" w:hAnsi="Times New Roman" w:cs="Times New Roman"/>
          <w:sz w:val="22"/>
          <w:szCs w:val="22"/>
        </w:rPr>
        <w:t>à</w:t>
      </w:r>
      <w:r>
        <w:rPr>
          <w:rFonts w:ascii="Times New Roman" w:hAnsi="Times New Roman" w:cs="Times New Roman"/>
          <w:sz w:val="22"/>
          <w:szCs w:val="22"/>
        </w:rPr>
        <w:t xml:space="preserve"> minima à créer son entreprise afin de pouvoir en parler par la suite.</w:t>
      </w:r>
    </w:p>
    <w:p w:rsidR="002C5F3A" w:rsidRDefault="002C5F3A" w:rsidP="00B5753C">
      <w:pPr>
        <w:pStyle w:val="PrformatHTML"/>
        <w:rPr>
          <w:rFonts w:ascii="Times New Roman" w:hAnsi="Times New Roman" w:cs="Times New Roman"/>
          <w:sz w:val="22"/>
          <w:szCs w:val="22"/>
        </w:rPr>
      </w:pPr>
    </w:p>
    <w:p w:rsidR="00B5753C" w:rsidRDefault="00B5753C" w:rsidP="00B5753C">
      <w:pPr>
        <w:pStyle w:val="PrformatHTML"/>
        <w:rPr>
          <w:rFonts w:ascii="Times New Roman" w:hAnsi="Times New Roman" w:cs="Times New Roman"/>
          <w:sz w:val="22"/>
          <w:szCs w:val="22"/>
        </w:rPr>
      </w:pPr>
    </w:p>
    <w:p w:rsidR="00B5753C" w:rsidRPr="00B5753C" w:rsidRDefault="00B5753C" w:rsidP="00B5753C">
      <w:pPr>
        <w:pStyle w:val="PrformatHTML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</w:rPr>
      </w:pPr>
      <w:r w:rsidRPr="00B5753C">
        <w:rPr>
          <w:rFonts w:ascii="Times New Roman" w:hAnsi="Times New Roman" w:cs="Times New Roman"/>
          <w:b/>
          <w:sz w:val="22"/>
          <w:szCs w:val="22"/>
        </w:rPr>
        <w:lastRenderedPageBreak/>
        <w:t>Pourquoi jouer ?</w:t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 w:rsidR="00043D82">
        <w:rPr>
          <w:rFonts w:ascii="Times New Roman" w:hAnsi="Times New Roman" w:cs="Times New Roman"/>
          <w:b/>
          <w:sz w:val="22"/>
          <w:szCs w:val="22"/>
        </w:rPr>
        <w:t xml:space="preserve">  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E2FE7">
        <w:rPr>
          <w:rFonts w:ascii="Times New Roman" w:hAnsi="Times New Roman" w:cs="Times New Roman"/>
          <w:b/>
          <w:sz w:val="22"/>
          <w:szCs w:val="22"/>
        </w:rPr>
        <w:t>30</w:t>
      </w:r>
      <w:r>
        <w:rPr>
          <w:rFonts w:ascii="Times New Roman" w:hAnsi="Times New Roman" w:cs="Times New Roman"/>
          <w:b/>
          <w:sz w:val="22"/>
          <w:szCs w:val="22"/>
        </w:rPr>
        <w:t xml:space="preserve"> min</w:t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</w:p>
    <w:p w:rsidR="00B5753C" w:rsidRDefault="00B5753C" w:rsidP="00BD6401">
      <w:pPr>
        <w:pStyle w:val="PrformatHTML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B5753C">
        <w:rPr>
          <w:rFonts w:ascii="Times New Roman" w:hAnsi="Times New Roman" w:cs="Times New Roman"/>
          <w:b/>
          <w:sz w:val="22"/>
          <w:szCs w:val="22"/>
        </w:rPr>
        <w:t>Retour sur les missions jouées</w:t>
      </w:r>
    </w:p>
    <w:p w:rsidR="00B5753C" w:rsidRDefault="00B5753C" w:rsidP="00BD6401">
      <w:pPr>
        <w:pStyle w:val="PrformatHTML"/>
        <w:rPr>
          <w:rFonts w:ascii="Times New Roman" w:hAnsi="Times New Roman" w:cs="Times New Roman"/>
          <w:sz w:val="22"/>
          <w:szCs w:val="22"/>
        </w:rPr>
      </w:pPr>
      <w:r w:rsidRPr="00B5753C">
        <w:rPr>
          <w:rFonts w:ascii="Times New Roman" w:hAnsi="Times New Roman" w:cs="Times New Roman"/>
          <w:b/>
          <w:sz w:val="22"/>
          <w:szCs w:val="22"/>
        </w:rPr>
        <w:t>Ce que peut apporter le jeu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:rsidR="004F3EF6" w:rsidRPr="0038167C" w:rsidRDefault="004F3EF6" w:rsidP="00BD6401">
      <w:pPr>
        <w:pStyle w:val="PrformatHTML"/>
        <w:rPr>
          <w:rFonts w:ascii="Times New Roman" w:hAnsi="Times New Roman" w:cs="Times New Roman"/>
          <w:b/>
          <w:sz w:val="22"/>
          <w:szCs w:val="22"/>
          <w:lang w:val="en-US"/>
        </w:rPr>
      </w:pPr>
      <w:proofErr w:type="spellStart"/>
      <w:r w:rsidRPr="0038167C">
        <w:rPr>
          <w:rFonts w:ascii="Times New Roman" w:hAnsi="Times New Roman" w:cs="Times New Roman"/>
          <w:b/>
          <w:sz w:val="22"/>
          <w:szCs w:val="22"/>
          <w:lang w:val="en-US"/>
        </w:rPr>
        <w:t>Diaporama</w:t>
      </w:r>
      <w:proofErr w:type="spellEnd"/>
      <w:r w:rsidRPr="0038167C">
        <w:rPr>
          <w:rFonts w:ascii="Times New Roman" w:hAnsi="Times New Roman" w:cs="Times New Roman"/>
          <w:b/>
          <w:sz w:val="22"/>
          <w:szCs w:val="22"/>
          <w:lang w:val="en-US"/>
        </w:rPr>
        <w:t xml:space="preserve"> Why </w:t>
      </w:r>
      <w:proofErr w:type="gramStart"/>
      <w:r w:rsidRPr="0038167C">
        <w:rPr>
          <w:rFonts w:ascii="Times New Roman" w:hAnsi="Times New Roman" w:cs="Times New Roman"/>
          <w:b/>
          <w:sz w:val="22"/>
          <w:szCs w:val="22"/>
          <w:lang w:val="en-US"/>
        </w:rPr>
        <w:t>play ?</w:t>
      </w:r>
      <w:proofErr w:type="gramEnd"/>
    </w:p>
    <w:p w:rsidR="004F3EF6" w:rsidRPr="0038167C" w:rsidRDefault="004F3EF6" w:rsidP="00BD6401">
      <w:pPr>
        <w:pStyle w:val="PrformatHTML"/>
        <w:rPr>
          <w:rFonts w:ascii="Times New Roman" w:hAnsi="Times New Roman" w:cs="Times New Roman"/>
          <w:i/>
          <w:sz w:val="22"/>
          <w:szCs w:val="22"/>
          <w:lang w:val="en-US"/>
        </w:rPr>
      </w:pPr>
      <w:r w:rsidRPr="0038167C">
        <w:rPr>
          <w:rFonts w:ascii="Times New Roman" w:hAnsi="Times New Roman" w:cs="Times New Roman"/>
          <w:i/>
          <w:sz w:val="22"/>
          <w:szCs w:val="22"/>
          <w:lang w:val="en-US"/>
        </w:rPr>
        <w:t xml:space="preserve">A serious game </w:t>
      </w:r>
      <w:proofErr w:type="gramStart"/>
      <w:r w:rsidRPr="0038167C">
        <w:rPr>
          <w:rFonts w:ascii="Times New Roman" w:hAnsi="Times New Roman" w:cs="Times New Roman"/>
          <w:i/>
          <w:sz w:val="22"/>
          <w:szCs w:val="22"/>
          <w:lang w:val="en-US"/>
        </w:rPr>
        <w:t>= ?</w:t>
      </w:r>
      <w:proofErr w:type="gramEnd"/>
    </w:p>
    <w:p w:rsidR="004F3EF6" w:rsidRPr="0038167C" w:rsidRDefault="004F3EF6" w:rsidP="00BD6401">
      <w:pPr>
        <w:pStyle w:val="PrformatHTML"/>
        <w:rPr>
          <w:rFonts w:ascii="Times New Roman" w:hAnsi="Times New Roman" w:cs="Times New Roman"/>
          <w:i/>
          <w:sz w:val="22"/>
          <w:szCs w:val="22"/>
          <w:lang w:val="en-US"/>
        </w:rPr>
      </w:pPr>
      <w:proofErr w:type="spellStart"/>
      <w:r w:rsidRPr="0038167C">
        <w:rPr>
          <w:rFonts w:ascii="Times New Roman" w:hAnsi="Times New Roman" w:cs="Times New Roman"/>
          <w:i/>
          <w:sz w:val="22"/>
          <w:szCs w:val="22"/>
          <w:lang w:val="en-US"/>
        </w:rPr>
        <w:t>Interdisciplinarity</w:t>
      </w:r>
      <w:proofErr w:type="spellEnd"/>
    </w:p>
    <w:p w:rsidR="004F3EF6" w:rsidRPr="0038167C" w:rsidRDefault="004F3EF6" w:rsidP="00BD6401">
      <w:pPr>
        <w:pStyle w:val="PrformatHTML"/>
        <w:rPr>
          <w:rFonts w:ascii="Times New Roman" w:hAnsi="Times New Roman" w:cs="Times New Roman"/>
          <w:i/>
          <w:sz w:val="22"/>
          <w:szCs w:val="22"/>
          <w:lang w:val="en-US"/>
        </w:rPr>
      </w:pPr>
      <w:r w:rsidRPr="0038167C">
        <w:rPr>
          <w:rFonts w:ascii="Times New Roman" w:hAnsi="Times New Roman" w:cs="Times New Roman"/>
          <w:i/>
          <w:sz w:val="22"/>
          <w:szCs w:val="22"/>
          <w:lang w:val="en-US"/>
        </w:rPr>
        <w:t>A multidisciplinary teaching team</w:t>
      </w:r>
    </w:p>
    <w:p w:rsidR="004F3EF6" w:rsidRPr="0038167C" w:rsidRDefault="004F3EF6" w:rsidP="00BD6401">
      <w:pPr>
        <w:pStyle w:val="PrformatHTML"/>
        <w:rPr>
          <w:rFonts w:ascii="Times New Roman" w:hAnsi="Times New Roman" w:cs="Times New Roman"/>
          <w:i/>
          <w:sz w:val="22"/>
          <w:szCs w:val="22"/>
          <w:lang w:val="en-US"/>
        </w:rPr>
      </w:pPr>
      <w:r w:rsidRPr="0038167C">
        <w:rPr>
          <w:rFonts w:ascii="Times New Roman" w:hAnsi="Times New Roman" w:cs="Times New Roman"/>
          <w:i/>
          <w:sz w:val="22"/>
          <w:szCs w:val="22"/>
          <w:lang w:val="en-US"/>
        </w:rPr>
        <w:t>Different teams for different institutions</w:t>
      </w:r>
    </w:p>
    <w:p w:rsidR="004F3EF6" w:rsidRPr="00704AF3" w:rsidRDefault="004F3EF6" w:rsidP="00BD6401">
      <w:pPr>
        <w:pStyle w:val="PrformatHTML"/>
        <w:rPr>
          <w:rFonts w:ascii="Times New Roman" w:hAnsi="Times New Roman" w:cs="Times New Roman"/>
          <w:i/>
          <w:sz w:val="22"/>
          <w:szCs w:val="22"/>
          <w:lang w:val="en-US"/>
        </w:rPr>
      </w:pPr>
      <w:r w:rsidRPr="00704AF3">
        <w:rPr>
          <w:rFonts w:ascii="Times New Roman" w:hAnsi="Times New Roman" w:cs="Times New Roman"/>
          <w:i/>
          <w:sz w:val="22"/>
          <w:szCs w:val="22"/>
          <w:lang w:val="en-US"/>
        </w:rPr>
        <w:t>Example</w:t>
      </w:r>
    </w:p>
    <w:p w:rsidR="004F3EF6" w:rsidRPr="00704AF3" w:rsidRDefault="004F3EF6" w:rsidP="00BD6401">
      <w:pPr>
        <w:pStyle w:val="PrformatHTML"/>
        <w:rPr>
          <w:rFonts w:ascii="Times New Roman" w:hAnsi="Times New Roman" w:cs="Times New Roman"/>
          <w:i/>
          <w:sz w:val="22"/>
          <w:szCs w:val="22"/>
          <w:lang w:val="en-US"/>
        </w:rPr>
      </w:pPr>
      <w:r w:rsidRPr="00704AF3">
        <w:rPr>
          <w:rFonts w:ascii="Times New Roman" w:hAnsi="Times New Roman" w:cs="Times New Roman"/>
          <w:i/>
          <w:sz w:val="22"/>
          <w:szCs w:val="22"/>
          <w:lang w:val="en-US"/>
        </w:rPr>
        <w:t xml:space="preserve">Where can I find the </w:t>
      </w:r>
      <w:proofErr w:type="gramStart"/>
      <w:r w:rsidRPr="00704AF3">
        <w:rPr>
          <w:rFonts w:ascii="Times New Roman" w:hAnsi="Times New Roman" w:cs="Times New Roman"/>
          <w:i/>
          <w:sz w:val="22"/>
          <w:szCs w:val="22"/>
          <w:lang w:val="en-US"/>
        </w:rPr>
        <w:t>game ?</w:t>
      </w:r>
      <w:proofErr w:type="gramEnd"/>
    </w:p>
    <w:p w:rsidR="00043D82" w:rsidRDefault="00043D82" w:rsidP="00043D82">
      <w:pPr>
        <w:pStyle w:val="PrformatHTML"/>
        <w:rPr>
          <w:rFonts w:ascii="Times New Roman" w:hAnsi="Times New Roman" w:cs="Times New Roman"/>
          <w:sz w:val="22"/>
          <w:szCs w:val="22"/>
        </w:rPr>
      </w:pPr>
      <w:r w:rsidRPr="004F3EF6">
        <w:rPr>
          <w:rFonts w:ascii="Times New Roman" w:hAnsi="Times New Roman" w:cs="Times New Roman"/>
          <w:b/>
          <w:sz w:val="22"/>
          <w:szCs w:val="22"/>
        </w:rPr>
        <w:t>Les obstacles</w:t>
      </w:r>
      <w:r>
        <w:rPr>
          <w:rFonts w:ascii="Times New Roman" w:hAnsi="Times New Roman" w:cs="Times New Roman"/>
          <w:sz w:val="22"/>
          <w:szCs w:val="22"/>
        </w:rPr>
        <w:t> : mettre en lien avec les observations-commentaires des post-</w:t>
      </w:r>
      <w:proofErr w:type="spellStart"/>
      <w:r>
        <w:rPr>
          <w:rFonts w:ascii="Times New Roman" w:hAnsi="Times New Roman" w:cs="Times New Roman"/>
          <w:sz w:val="22"/>
          <w:szCs w:val="22"/>
        </w:rPr>
        <w:t>its</w:t>
      </w:r>
      <w:proofErr w:type="spellEnd"/>
    </w:p>
    <w:p w:rsidR="00F62D66" w:rsidRPr="00B5753C" w:rsidRDefault="00F62D66" w:rsidP="00043D82">
      <w:pPr>
        <w:pStyle w:val="PrformatHTM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Ces aspects pourront être abordés également durant les différentes phases de la mise en situation des participants</w:t>
      </w:r>
    </w:p>
    <w:p w:rsidR="00BD6401" w:rsidRDefault="00C97878" w:rsidP="00BD6401">
      <w:pPr>
        <w:pStyle w:val="PrformatHTML"/>
        <w:rPr>
          <w:rFonts w:ascii="Times New Roman" w:hAnsi="Times New Roman" w:cs="Times New Roman"/>
          <w:sz w:val="22"/>
          <w:szCs w:val="22"/>
        </w:rPr>
      </w:pPr>
      <w:r w:rsidRPr="00F62D66">
        <w:rPr>
          <w:rFonts w:ascii="Times New Roman" w:hAnsi="Times New Roman" w:cs="Times New Roman"/>
          <w:b/>
          <w:sz w:val="22"/>
          <w:szCs w:val="22"/>
        </w:rPr>
        <w:t>Productions des joueurs pour i</w:t>
      </w:r>
      <w:r w:rsidR="00043D82" w:rsidRPr="00F62D66">
        <w:rPr>
          <w:rFonts w:ascii="Times New Roman" w:hAnsi="Times New Roman" w:cs="Times New Roman"/>
          <w:b/>
          <w:sz w:val="22"/>
          <w:szCs w:val="22"/>
        </w:rPr>
        <w:t>llustr</w:t>
      </w:r>
      <w:r w:rsidRPr="00F62D66">
        <w:rPr>
          <w:rFonts w:ascii="Times New Roman" w:hAnsi="Times New Roman" w:cs="Times New Roman"/>
          <w:b/>
          <w:sz w:val="22"/>
          <w:szCs w:val="22"/>
        </w:rPr>
        <w:t>er</w:t>
      </w:r>
      <w:r w:rsidRPr="002C5F3A">
        <w:rPr>
          <w:rFonts w:ascii="Times New Roman" w:hAnsi="Times New Roman" w:cs="Times New Roman"/>
          <w:sz w:val="22"/>
          <w:szCs w:val="22"/>
        </w:rPr>
        <w:t> :</w:t>
      </w:r>
      <w:r w:rsidR="00043D82" w:rsidRPr="002C5F3A">
        <w:rPr>
          <w:rFonts w:ascii="Times New Roman" w:hAnsi="Times New Roman" w:cs="Times New Roman"/>
          <w:sz w:val="22"/>
          <w:szCs w:val="22"/>
        </w:rPr>
        <w:t xml:space="preserve"> </w:t>
      </w:r>
      <w:r w:rsidR="00043D82" w:rsidRPr="00F62D66">
        <w:rPr>
          <w:rFonts w:ascii="Times New Roman" w:hAnsi="Times New Roman" w:cs="Times New Roman"/>
          <w:sz w:val="22"/>
          <w:szCs w:val="22"/>
        </w:rPr>
        <w:t xml:space="preserve">photos et vidéos des </w:t>
      </w:r>
      <w:proofErr w:type="spellStart"/>
      <w:r w:rsidR="00043D82" w:rsidRPr="00F62D66">
        <w:rPr>
          <w:rFonts w:ascii="Times New Roman" w:hAnsi="Times New Roman" w:cs="Times New Roman"/>
          <w:sz w:val="22"/>
          <w:szCs w:val="22"/>
        </w:rPr>
        <w:t>expé</w:t>
      </w:r>
      <w:proofErr w:type="spellEnd"/>
      <w:r w:rsidR="00043D82" w:rsidRPr="00F62D66">
        <w:rPr>
          <w:rFonts w:ascii="Times New Roman" w:hAnsi="Times New Roman" w:cs="Times New Roman"/>
          <w:sz w:val="22"/>
          <w:szCs w:val="22"/>
        </w:rPr>
        <w:t xml:space="preserve"> 2017</w:t>
      </w:r>
      <w:r w:rsidR="00043D82" w:rsidRPr="002C5F3A">
        <w:rPr>
          <w:rFonts w:ascii="Times New Roman" w:hAnsi="Times New Roman" w:cs="Times New Roman"/>
          <w:sz w:val="22"/>
          <w:szCs w:val="22"/>
        </w:rPr>
        <w:t xml:space="preserve"> : </w:t>
      </w:r>
      <w:r w:rsidR="00F62D66">
        <w:rPr>
          <w:rFonts w:ascii="Times New Roman" w:hAnsi="Times New Roman" w:cs="Times New Roman"/>
          <w:sz w:val="22"/>
          <w:szCs w:val="22"/>
        </w:rPr>
        <w:t xml:space="preserve">meures métrologie </w:t>
      </w:r>
      <w:proofErr w:type="spellStart"/>
      <w:r w:rsidR="00F62D66">
        <w:rPr>
          <w:rFonts w:ascii="Times New Roman" w:hAnsi="Times New Roman" w:cs="Times New Roman"/>
          <w:sz w:val="22"/>
          <w:szCs w:val="22"/>
        </w:rPr>
        <w:t>Cibeins</w:t>
      </w:r>
      <w:proofErr w:type="spellEnd"/>
      <w:r w:rsidR="00F62D66">
        <w:rPr>
          <w:rFonts w:ascii="Times New Roman" w:hAnsi="Times New Roman" w:cs="Times New Roman"/>
          <w:sz w:val="22"/>
          <w:szCs w:val="22"/>
        </w:rPr>
        <w:t xml:space="preserve">, </w:t>
      </w:r>
      <w:r w:rsidR="00043D82" w:rsidRPr="002C5F3A">
        <w:rPr>
          <w:rFonts w:ascii="Times New Roman" w:hAnsi="Times New Roman" w:cs="Times New Roman"/>
          <w:sz w:val="22"/>
          <w:szCs w:val="22"/>
        </w:rPr>
        <w:t xml:space="preserve">poster énergie, maquettes </w:t>
      </w:r>
      <w:r w:rsidR="00F62D66">
        <w:rPr>
          <w:rFonts w:ascii="Times New Roman" w:hAnsi="Times New Roman" w:cs="Times New Roman"/>
          <w:sz w:val="22"/>
          <w:szCs w:val="22"/>
        </w:rPr>
        <w:t xml:space="preserve">logiciel </w:t>
      </w:r>
      <w:r w:rsidR="00043D82" w:rsidRPr="002C5F3A">
        <w:rPr>
          <w:rFonts w:ascii="Times New Roman" w:hAnsi="Times New Roman" w:cs="Times New Roman"/>
          <w:sz w:val="22"/>
          <w:szCs w:val="22"/>
        </w:rPr>
        <w:t xml:space="preserve">3D </w:t>
      </w:r>
      <w:r w:rsidR="00F62D66">
        <w:rPr>
          <w:rFonts w:ascii="Times New Roman" w:hAnsi="Times New Roman" w:cs="Times New Roman"/>
          <w:sz w:val="22"/>
          <w:szCs w:val="22"/>
        </w:rPr>
        <w:t xml:space="preserve">Montbrison </w:t>
      </w:r>
      <w:r w:rsidR="00043D82" w:rsidRPr="002C5F3A">
        <w:rPr>
          <w:rFonts w:ascii="Times New Roman" w:hAnsi="Times New Roman" w:cs="Times New Roman"/>
          <w:sz w:val="22"/>
          <w:szCs w:val="22"/>
        </w:rPr>
        <w:t>et carton</w:t>
      </w:r>
      <w:r w:rsidR="00F62D66">
        <w:rPr>
          <w:rFonts w:ascii="Times New Roman" w:hAnsi="Times New Roman" w:cs="Times New Roman"/>
          <w:sz w:val="22"/>
          <w:szCs w:val="22"/>
        </w:rPr>
        <w:t xml:space="preserve"> Voiron</w:t>
      </w:r>
      <w:r w:rsidR="00043D82" w:rsidRPr="002C5F3A">
        <w:rPr>
          <w:rFonts w:ascii="Times New Roman" w:hAnsi="Times New Roman" w:cs="Times New Roman"/>
          <w:sz w:val="22"/>
          <w:szCs w:val="22"/>
        </w:rPr>
        <w:t xml:space="preserve">, poster </w:t>
      </w:r>
      <w:r w:rsidR="00F62D66">
        <w:rPr>
          <w:rFonts w:ascii="Times New Roman" w:hAnsi="Times New Roman" w:cs="Times New Roman"/>
          <w:sz w:val="22"/>
          <w:szCs w:val="22"/>
        </w:rPr>
        <w:t>entreprise-</w:t>
      </w:r>
      <w:r w:rsidR="00F62D66" w:rsidRPr="002C5F3A">
        <w:rPr>
          <w:rFonts w:ascii="Times New Roman" w:hAnsi="Times New Roman" w:cs="Times New Roman"/>
          <w:sz w:val="22"/>
          <w:szCs w:val="22"/>
        </w:rPr>
        <w:t xml:space="preserve">énergie </w:t>
      </w:r>
      <w:r w:rsidR="00F62D66">
        <w:rPr>
          <w:rFonts w:ascii="Times New Roman" w:hAnsi="Times New Roman" w:cs="Times New Roman"/>
          <w:sz w:val="22"/>
          <w:szCs w:val="22"/>
        </w:rPr>
        <w:t>S</w:t>
      </w:r>
      <w:r w:rsidR="00043D82" w:rsidRPr="002C5F3A">
        <w:rPr>
          <w:rFonts w:ascii="Times New Roman" w:hAnsi="Times New Roman" w:cs="Times New Roman"/>
          <w:sz w:val="22"/>
          <w:szCs w:val="22"/>
        </w:rPr>
        <w:t>ain Bel</w:t>
      </w:r>
      <w:r w:rsidR="00F62D66">
        <w:rPr>
          <w:rFonts w:ascii="Times New Roman" w:hAnsi="Times New Roman" w:cs="Times New Roman"/>
          <w:sz w:val="22"/>
          <w:szCs w:val="22"/>
        </w:rPr>
        <w:t xml:space="preserve"> et </w:t>
      </w:r>
      <w:proofErr w:type="spellStart"/>
      <w:r w:rsidR="00F62D66">
        <w:rPr>
          <w:rFonts w:ascii="Times New Roman" w:hAnsi="Times New Roman" w:cs="Times New Roman"/>
          <w:sz w:val="22"/>
          <w:szCs w:val="22"/>
        </w:rPr>
        <w:t>Cibeins</w:t>
      </w:r>
      <w:proofErr w:type="spellEnd"/>
      <w:r w:rsidR="00F62D66">
        <w:rPr>
          <w:rFonts w:ascii="Times New Roman" w:hAnsi="Times New Roman" w:cs="Times New Roman"/>
          <w:sz w:val="22"/>
          <w:szCs w:val="22"/>
        </w:rPr>
        <w:t xml:space="preserve">, </w:t>
      </w:r>
      <w:r w:rsidR="00F62D66" w:rsidRPr="002C5F3A">
        <w:rPr>
          <w:rFonts w:ascii="Times New Roman" w:hAnsi="Times New Roman" w:cs="Times New Roman"/>
          <w:sz w:val="22"/>
          <w:szCs w:val="22"/>
        </w:rPr>
        <w:t xml:space="preserve">ruisseau </w:t>
      </w:r>
      <w:r w:rsidR="00F62D66">
        <w:rPr>
          <w:rFonts w:ascii="Times New Roman" w:hAnsi="Times New Roman" w:cs="Times New Roman"/>
          <w:sz w:val="22"/>
          <w:szCs w:val="22"/>
        </w:rPr>
        <w:t xml:space="preserve">et </w:t>
      </w:r>
      <w:r w:rsidR="00043D82" w:rsidRPr="002C5F3A">
        <w:rPr>
          <w:rFonts w:ascii="Times New Roman" w:hAnsi="Times New Roman" w:cs="Times New Roman"/>
          <w:sz w:val="22"/>
          <w:szCs w:val="22"/>
        </w:rPr>
        <w:t xml:space="preserve">maquettes </w:t>
      </w:r>
      <w:proofErr w:type="spellStart"/>
      <w:r w:rsidR="00F62D66">
        <w:rPr>
          <w:rFonts w:ascii="Times New Roman" w:hAnsi="Times New Roman" w:cs="Times New Roman"/>
          <w:sz w:val="22"/>
          <w:szCs w:val="22"/>
        </w:rPr>
        <w:t>expé</w:t>
      </w:r>
      <w:proofErr w:type="spellEnd"/>
      <w:r w:rsidR="00F62D66">
        <w:rPr>
          <w:rFonts w:ascii="Times New Roman" w:hAnsi="Times New Roman" w:cs="Times New Roman"/>
          <w:sz w:val="22"/>
          <w:szCs w:val="22"/>
        </w:rPr>
        <w:t xml:space="preserve"> énergie </w:t>
      </w:r>
      <w:proofErr w:type="spellStart"/>
      <w:r w:rsidR="00043D82" w:rsidRPr="002C5F3A">
        <w:rPr>
          <w:rFonts w:ascii="Times New Roman" w:hAnsi="Times New Roman" w:cs="Times New Roman"/>
          <w:sz w:val="22"/>
          <w:szCs w:val="22"/>
        </w:rPr>
        <w:t>Sardières</w:t>
      </w:r>
      <w:proofErr w:type="spellEnd"/>
      <w:r w:rsidR="00043D82" w:rsidRPr="002C5F3A">
        <w:rPr>
          <w:rFonts w:ascii="Times New Roman" w:hAnsi="Times New Roman" w:cs="Times New Roman"/>
          <w:sz w:val="22"/>
          <w:szCs w:val="22"/>
        </w:rPr>
        <w:t>, spots de pub Montbrison</w:t>
      </w:r>
      <w:r w:rsidR="00F62D66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F62D66">
        <w:rPr>
          <w:rFonts w:ascii="Times New Roman" w:hAnsi="Times New Roman" w:cs="Times New Roman"/>
          <w:sz w:val="22"/>
          <w:szCs w:val="22"/>
        </w:rPr>
        <w:t>Cibeins</w:t>
      </w:r>
      <w:proofErr w:type="spellEnd"/>
      <w:r w:rsidR="00043D82" w:rsidRPr="002C5F3A">
        <w:rPr>
          <w:rFonts w:ascii="Times New Roman" w:hAnsi="Times New Roman" w:cs="Times New Roman"/>
          <w:sz w:val="22"/>
          <w:szCs w:val="22"/>
        </w:rPr>
        <w:t xml:space="preserve"> et Voiron, </w:t>
      </w:r>
      <w:r w:rsidR="00F62D66">
        <w:rPr>
          <w:rFonts w:ascii="Times New Roman" w:hAnsi="Times New Roman" w:cs="Times New Roman"/>
          <w:sz w:val="22"/>
          <w:szCs w:val="22"/>
        </w:rPr>
        <w:t xml:space="preserve">packaging Voiron et Montbrison, </w:t>
      </w:r>
      <w:r w:rsidR="00043D82" w:rsidRPr="002C5F3A">
        <w:rPr>
          <w:rFonts w:ascii="Times New Roman" w:hAnsi="Times New Roman" w:cs="Times New Roman"/>
          <w:sz w:val="22"/>
          <w:szCs w:val="22"/>
        </w:rPr>
        <w:t xml:space="preserve">évolution brouillons joueurs Sain Bel, </w:t>
      </w:r>
    </w:p>
    <w:p w:rsidR="00043D82" w:rsidRDefault="00043D82" w:rsidP="00BD6401">
      <w:pPr>
        <w:pStyle w:val="PrformatHTML"/>
        <w:rPr>
          <w:rFonts w:ascii="Times New Roman" w:hAnsi="Times New Roman" w:cs="Times New Roman"/>
          <w:b/>
          <w:sz w:val="22"/>
          <w:szCs w:val="22"/>
        </w:rPr>
      </w:pPr>
    </w:p>
    <w:p w:rsidR="00043D82" w:rsidRDefault="00043D82" w:rsidP="00BD6401">
      <w:pPr>
        <w:pStyle w:val="PrformatHTML"/>
        <w:rPr>
          <w:rFonts w:ascii="Times New Roman" w:hAnsi="Times New Roman" w:cs="Times New Roman"/>
          <w:b/>
          <w:sz w:val="22"/>
          <w:szCs w:val="22"/>
        </w:rPr>
      </w:pPr>
    </w:p>
    <w:p w:rsidR="00BD6401" w:rsidRPr="00B5753C" w:rsidRDefault="00BD6401" w:rsidP="004F3EF6">
      <w:pPr>
        <w:pStyle w:val="PrformatHTML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</w:rPr>
      </w:pPr>
      <w:r w:rsidRPr="00B5753C">
        <w:rPr>
          <w:rFonts w:ascii="Times New Roman" w:hAnsi="Times New Roman" w:cs="Times New Roman"/>
          <w:b/>
          <w:sz w:val="22"/>
          <w:szCs w:val="22"/>
        </w:rPr>
        <w:t>Matériel</w:t>
      </w:r>
    </w:p>
    <w:p w:rsidR="00F62D66" w:rsidRDefault="00F62D66" w:rsidP="007318C0">
      <w:pPr>
        <w:pStyle w:val="PrformatHTML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Accès internet salle informatique</w:t>
      </w:r>
    </w:p>
    <w:p w:rsidR="00F62D66" w:rsidRDefault="00F62D66" w:rsidP="007318C0">
      <w:pPr>
        <w:pStyle w:val="PrformatHTML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Clé des salles</w:t>
      </w:r>
    </w:p>
    <w:p w:rsidR="007318C0" w:rsidRPr="007318C0" w:rsidRDefault="007318C0" w:rsidP="007318C0">
      <w:pPr>
        <w:pStyle w:val="PrformatHTML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7318C0">
        <w:rPr>
          <w:rFonts w:ascii="Times New Roman" w:hAnsi="Times New Roman" w:cs="Times New Roman"/>
          <w:sz w:val="22"/>
          <w:szCs w:val="22"/>
        </w:rPr>
        <w:t>Diaporama</w:t>
      </w:r>
      <w:r w:rsidR="002C5F3A">
        <w:rPr>
          <w:rFonts w:ascii="Times New Roman" w:hAnsi="Times New Roman" w:cs="Times New Roman"/>
          <w:sz w:val="22"/>
          <w:szCs w:val="22"/>
        </w:rPr>
        <w:t>s</w:t>
      </w:r>
      <w:r w:rsidRPr="007318C0">
        <w:rPr>
          <w:rFonts w:ascii="Times New Roman" w:hAnsi="Times New Roman" w:cs="Times New Roman"/>
          <w:sz w:val="22"/>
          <w:szCs w:val="22"/>
        </w:rPr>
        <w:t xml:space="preserve"> en anglais</w:t>
      </w:r>
    </w:p>
    <w:p w:rsidR="007318C0" w:rsidRPr="007318C0" w:rsidRDefault="007318C0" w:rsidP="007318C0">
      <w:pPr>
        <w:pStyle w:val="PrformatHTML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7318C0">
        <w:rPr>
          <w:rFonts w:ascii="Times New Roman" w:hAnsi="Times New Roman" w:cs="Times New Roman"/>
          <w:sz w:val="22"/>
          <w:szCs w:val="22"/>
        </w:rPr>
        <w:t>Carnet de jeu version réduite en anglais</w:t>
      </w:r>
      <w:r w:rsidR="00F62D66">
        <w:rPr>
          <w:rFonts w:ascii="Times New Roman" w:hAnsi="Times New Roman" w:cs="Times New Roman"/>
          <w:sz w:val="22"/>
          <w:szCs w:val="22"/>
        </w:rPr>
        <w:t> : Player Book</w:t>
      </w:r>
    </w:p>
    <w:p w:rsidR="007318C0" w:rsidRPr="00BD6401" w:rsidRDefault="007318C0" w:rsidP="007318C0">
      <w:pPr>
        <w:pStyle w:val="PrformatHTML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Cartes événements : sélection de 9 cartes traduites en anglais</w:t>
      </w:r>
    </w:p>
    <w:p w:rsidR="00B5753C" w:rsidRPr="007318C0" w:rsidRDefault="00B5753C" w:rsidP="007318C0">
      <w:pPr>
        <w:pStyle w:val="PrformatHTML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7318C0">
        <w:rPr>
          <w:rFonts w:ascii="Times New Roman" w:hAnsi="Times New Roman" w:cs="Times New Roman"/>
          <w:sz w:val="22"/>
          <w:szCs w:val="22"/>
        </w:rPr>
        <w:t xml:space="preserve">Tee </w:t>
      </w:r>
      <w:proofErr w:type="spellStart"/>
      <w:r w:rsidRPr="007318C0">
        <w:rPr>
          <w:rFonts w:ascii="Times New Roman" w:hAnsi="Times New Roman" w:cs="Times New Roman"/>
          <w:sz w:val="22"/>
          <w:szCs w:val="22"/>
        </w:rPr>
        <w:t>shirt</w:t>
      </w:r>
      <w:proofErr w:type="spellEnd"/>
      <w:r w:rsidRPr="007318C0">
        <w:rPr>
          <w:rFonts w:ascii="Times New Roman" w:hAnsi="Times New Roman" w:cs="Times New Roman"/>
          <w:sz w:val="22"/>
          <w:szCs w:val="22"/>
        </w:rPr>
        <w:t xml:space="preserve"> blanc + accessoire</w:t>
      </w:r>
      <w:r w:rsidR="007318C0" w:rsidRPr="007318C0">
        <w:rPr>
          <w:rFonts w:ascii="Times New Roman" w:hAnsi="Times New Roman" w:cs="Times New Roman"/>
          <w:sz w:val="22"/>
          <w:szCs w:val="22"/>
        </w:rPr>
        <w:t xml:space="preserve"> </w:t>
      </w:r>
      <w:r w:rsidR="002C5F3A">
        <w:rPr>
          <w:rFonts w:ascii="Times New Roman" w:hAnsi="Times New Roman" w:cs="Times New Roman"/>
          <w:sz w:val="22"/>
          <w:szCs w:val="22"/>
        </w:rPr>
        <w:t xml:space="preserve">cravates + chapeau + perruque MJ </w:t>
      </w:r>
    </w:p>
    <w:p w:rsidR="00BD6401" w:rsidRPr="007318C0" w:rsidRDefault="00BD6401" w:rsidP="007318C0">
      <w:pPr>
        <w:pStyle w:val="PrformatHTML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7318C0">
        <w:rPr>
          <w:rFonts w:ascii="Times New Roman" w:hAnsi="Times New Roman" w:cs="Times New Roman"/>
          <w:sz w:val="22"/>
          <w:szCs w:val="22"/>
        </w:rPr>
        <w:t>Post-</w:t>
      </w:r>
      <w:proofErr w:type="spellStart"/>
      <w:r w:rsidRPr="007318C0">
        <w:rPr>
          <w:rFonts w:ascii="Times New Roman" w:hAnsi="Times New Roman" w:cs="Times New Roman"/>
          <w:sz w:val="22"/>
          <w:szCs w:val="22"/>
        </w:rPr>
        <w:t>its</w:t>
      </w:r>
      <w:proofErr w:type="spellEnd"/>
    </w:p>
    <w:p w:rsidR="00BD6401" w:rsidRDefault="00BD6401" w:rsidP="007318C0">
      <w:pPr>
        <w:pStyle w:val="PrformatHTML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Câbles </w:t>
      </w:r>
      <w:r w:rsidR="00B5753C">
        <w:rPr>
          <w:rFonts w:ascii="Times New Roman" w:hAnsi="Times New Roman" w:cs="Times New Roman"/>
          <w:sz w:val="22"/>
          <w:szCs w:val="22"/>
        </w:rPr>
        <w:t>USB</w:t>
      </w:r>
    </w:p>
    <w:p w:rsidR="00B5753C" w:rsidRDefault="00B5753C" w:rsidP="007318C0">
      <w:pPr>
        <w:pStyle w:val="PrformatHTML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Document de diffusion ‘’4 pages’’ : 25 exemplaires en anglais pour participants atelier et à mettre dans les mallettes de bienvenue + 30 exemplaires en français</w:t>
      </w:r>
    </w:p>
    <w:p w:rsidR="00BD6401" w:rsidRDefault="00BD6401" w:rsidP="00BD6401">
      <w:pPr>
        <w:pStyle w:val="PrformatHTML"/>
        <w:rPr>
          <w:rFonts w:ascii="Times New Roman" w:hAnsi="Times New Roman" w:cs="Times New Roman"/>
          <w:b/>
          <w:sz w:val="22"/>
          <w:szCs w:val="22"/>
        </w:rPr>
      </w:pPr>
    </w:p>
    <w:p w:rsidR="00BD6401" w:rsidRPr="00BD6401" w:rsidRDefault="00BD6401" w:rsidP="00BD6401">
      <w:pPr>
        <w:pStyle w:val="PrformatHTML"/>
        <w:rPr>
          <w:rFonts w:ascii="Times New Roman" w:hAnsi="Times New Roman" w:cs="Times New Roman"/>
          <w:b/>
          <w:sz w:val="22"/>
          <w:szCs w:val="22"/>
        </w:rPr>
      </w:pPr>
    </w:p>
    <w:p w:rsidR="00BD6401" w:rsidRPr="00BD6401" w:rsidRDefault="00BD6401" w:rsidP="00894934">
      <w:pPr>
        <w:pStyle w:val="PrformatHTML"/>
        <w:rPr>
          <w:rFonts w:ascii="Times New Roman" w:hAnsi="Times New Roman" w:cs="Times New Roman"/>
          <w:sz w:val="22"/>
          <w:szCs w:val="22"/>
        </w:rPr>
      </w:pPr>
    </w:p>
    <w:sectPr w:rsidR="00BD6401" w:rsidRPr="00BD6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B7AC1"/>
    <w:multiLevelType w:val="hybridMultilevel"/>
    <w:tmpl w:val="AE8A92F8"/>
    <w:lvl w:ilvl="0" w:tplc="C58E86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2E74F9"/>
    <w:multiLevelType w:val="hybridMultilevel"/>
    <w:tmpl w:val="80FE1F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AC0783"/>
    <w:multiLevelType w:val="hybridMultilevel"/>
    <w:tmpl w:val="5A4ECDDC"/>
    <w:lvl w:ilvl="0" w:tplc="B6CC42DC">
      <w:start w:val="2"/>
      <w:numFmt w:val="bullet"/>
      <w:lvlText w:val="-"/>
      <w:lvlJc w:val="left"/>
      <w:pPr>
        <w:ind w:left="127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F41"/>
    <w:rsid w:val="00043D82"/>
    <w:rsid w:val="000E2FE7"/>
    <w:rsid w:val="002C5F3A"/>
    <w:rsid w:val="00357F16"/>
    <w:rsid w:val="0038167C"/>
    <w:rsid w:val="004F3EF6"/>
    <w:rsid w:val="00671BA5"/>
    <w:rsid w:val="00704AF3"/>
    <w:rsid w:val="007318C0"/>
    <w:rsid w:val="008061B6"/>
    <w:rsid w:val="00894934"/>
    <w:rsid w:val="00894A56"/>
    <w:rsid w:val="00B419ED"/>
    <w:rsid w:val="00B5753C"/>
    <w:rsid w:val="00B64687"/>
    <w:rsid w:val="00BD6401"/>
    <w:rsid w:val="00C132E0"/>
    <w:rsid w:val="00C97878"/>
    <w:rsid w:val="00DA4F41"/>
    <w:rsid w:val="00F6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978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A4F41"/>
    <w:pPr>
      <w:spacing w:after="0" w:line="240" w:lineRule="auto"/>
    </w:pPr>
  </w:style>
  <w:style w:type="paragraph" w:styleId="PrformatHTML">
    <w:name w:val="HTML Preformatted"/>
    <w:basedOn w:val="Normal"/>
    <w:link w:val="PrformatHTMLCar"/>
    <w:uiPriority w:val="99"/>
    <w:unhideWhenUsed/>
    <w:rsid w:val="008949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894934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C978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Grilledutableau">
    <w:name w:val="Table Grid"/>
    <w:basedOn w:val="TableauNormal"/>
    <w:uiPriority w:val="59"/>
    <w:rsid w:val="00731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978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A4F41"/>
    <w:pPr>
      <w:spacing w:after="0" w:line="240" w:lineRule="auto"/>
    </w:pPr>
  </w:style>
  <w:style w:type="paragraph" w:styleId="PrformatHTML">
    <w:name w:val="HTML Preformatted"/>
    <w:basedOn w:val="Normal"/>
    <w:link w:val="PrformatHTMLCar"/>
    <w:uiPriority w:val="99"/>
    <w:unhideWhenUsed/>
    <w:rsid w:val="008949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894934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C978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Grilledutableau">
    <w:name w:val="Table Grid"/>
    <w:basedOn w:val="TableauNormal"/>
    <w:uiPriority w:val="59"/>
    <w:rsid w:val="00731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9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4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16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3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8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Lyon</Company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Rabatel Jean pierre</dc:creator>
  <cp:lastModifiedBy>Rabatel Jean-Pierre</cp:lastModifiedBy>
  <cp:revision>3</cp:revision>
  <dcterms:created xsi:type="dcterms:W3CDTF">2020-05-26T08:41:00Z</dcterms:created>
  <dcterms:modified xsi:type="dcterms:W3CDTF">2020-05-26T08:43:00Z</dcterms:modified>
</cp:coreProperties>
</file>